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AB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místo </w:t>
      </w:r>
      <w:r w:rsidR="00EC308B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  <w:t xml:space="preserve">inspektora PVP 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Oblastního inspektorátu práce </w:t>
      </w:r>
      <w:r w:rsidR="00046E62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pro</w:t>
      </w:r>
      <w:r w:rsidR="00F105B5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="0019306F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hlavní město Prahu</w:t>
      </w:r>
      <w:r w:rsidR="007F35B1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– VŘ 7528</w:t>
      </w:r>
    </w:p>
    <w:p w:rsidR="00B739BA" w:rsidRDefault="00B739BA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02DAB" w:rsidRDefault="0081758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V Opavě dne </w:t>
      </w:r>
      <w:r w:rsidR="007F35B1">
        <w:rPr>
          <w:rFonts w:ascii="Times New Roman" w:eastAsia="Times New Roman" w:hAnsi="Times New Roman"/>
          <w:sz w:val="24"/>
          <w:szCs w:val="24"/>
          <w:lang w:eastAsia="cs-CZ"/>
        </w:rPr>
        <w:t>9</w:t>
      </w:r>
      <w:r w:rsidR="00E90319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7F35B1">
        <w:rPr>
          <w:rFonts w:ascii="Times New Roman" w:eastAsia="Times New Roman" w:hAnsi="Times New Roman"/>
          <w:sz w:val="24"/>
          <w:szCs w:val="24"/>
          <w:lang w:eastAsia="cs-CZ"/>
        </w:rPr>
        <w:t>říjn</w:t>
      </w:r>
      <w:r w:rsidR="00E90319">
        <w:rPr>
          <w:rFonts w:ascii="Times New Roman" w:eastAsia="Times New Roman" w:hAnsi="Times New Roman"/>
          <w:sz w:val="24"/>
          <w:szCs w:val="24"/>
          <w:lang w:eastAsia="cs-CZ"/>
        </w:rPr>
        <w:t>a</w:t>
      </w:r>
      <w:r w:rsidR="0019306F">
        <w:rPr>
          <w:rFonts w:ascii="Times New Roman" w:eastAsia="Times New Roman" w:hAnsi="Times New Roman"/>
          <w:sz w:val="24"/>
          <w:szCs w:val="24"/>
          <w:lang w:eastAsia="cs-CZ"/>
        </w:rPr>
        <w:t xml:space="preserve"> 2019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č. j. </w:t>
      </w:r>
      <w:r w:rsidR="007F35B1">
        <w:rPr>
          <w:rFonts w:ascii="Times New Roman" w:eastAsia="Times New Roman" w:hAnsi="Times New Roman"/>
          <w:sz w:val="24"/>
          <w:szCs w:val="24"/>
          <w:lang w:eastAsia="cs-CZ"/>
        </w:rPr>
        <w:t>7528</w:t>
      </w:r>
      <w:r w:rsidR="0019306F">
        <w:rPr>
          <w:rFonts w:ascii="Times New Roman" w:eastAsia="Times New Roman" w:hAnsi="Times New Roman"/>
          <w:sz w:val="24"/>
          <w:szCs w:val="24"/>
          <w:lang w:eastAsia="cs-CZ"/>
        </w:rPr>
        <w:t>/1.10/19</w:t>
      </w:r>
    </w:p>
    <w:p w:rsidR="00B739BA" w:rsidRDefault="00B739BA" w:rsidP="00B739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83452" w:rsidRPr="007F35B1" w:rsidRDefault="00F83452" w:rsidP="00B739BA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Generální inspektor Státního úřadu inspekce práce </w:t>
      </w:r>
      <w:r w:rsidR="00957F0B">
        <w:rPr>
          <w:rFonts w:ascii="Times New Roman" w:eastAsia="Times New Roman" w:hAnsi="Times New Roman"/>
          <w:sz w:val="24"/>
          <w:szCs w:val="24"/>
          <w:lang w:eastAsia="cs-CZ"/>
        </w:rPr>
        <w:t xml:space="preserve">vyhlašuje podle ust. § 24 odst.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6 zákona </w:t>
      </w:r>
      <w:r w:rsidR="00957F0B"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inspektora PVP Oblastního inspe</w:t>
      </w:r>
      <w:r w:rsidR="0019306F">
        <w:rPr>
          <w:rFonts w:ascii="Times New Roman" w:eastAsia="Times New Roman" w:hAnsi="Times New Roman"/>
          <w:b/>
          <w:sz w:val="24"/>
          <w:szCs w:val="24"/>
          <w:lang w:eastAsia="cs-CZ"/>
        </w:rPr>
        <w:t>ktorátu práce pro hlavní město Prahu</w:t>
      </w:r>
      <w:r w:rsidR="008C60A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se sídlem v</w:t>
      </w:r>
      <w:r w:rsidR="007F35B1"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  <w:r w:rsidR="0019306F">
        <w:rPr>
          <w:rFonts w:ascii="Times New Roman" w:eastAsia="Times New Roman" w:hAnsi="Times New Roman"/>
          <w:b/>
          <w:sz w:val="24"/>
          <w:szCs w:val="24"/>
          <w:lang w:eastAsia="cs-CZ"/>
        </w:rPr>
        <w:t>Praze</w:t>
      </w:r>
      <w:r w:rsidR="007F35B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7F35B1" w:rsidRPr="007F35B1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="007F35B1">
        <w:rPr>
          <w:rFonts w:ascii="Times New Roman" w:eastAsia="Times New Roman" w:hAnsi="Times New Roman"/>
          <w:sz w:val="24"/>
          <w:szCs w:val="24"/>
          <w:lang w:eastAsia="cs-CZ"/>
        </w:rPr>
        <w:t xml:space="preserve">ID </w:t>
      </w:r>
      <w:r w:rsidR="007F35B1" w:rsidRPr="007F35B1">
        <w:rPr>
          <w:rFonts w:ascii="Times New Roman" w:eastAsia="Times New Roman" w:hAnsi="Times New Roman"/>
          <w:sz w:val="24"/>
          <w:szCs w:val="24"/>
          <w:lang w:eastAsia="cs-CZ"/>
        </w:rPr>
        <w:t>03501010)</w:t>
      </w:r>
      <w:r w:rsidRPr="007F35B1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Obory služby na služebním místě: „Pracovněprávní vztahy“, „Platy, mzdy a jin</w:t>
      </w:r>
      <w:r w:rsidR="0016406F">
        <w:rPr>
          <w:rFonts w:ascii="Times New Roman" w:eastAsia="Times New Roman" w:hAnsi="Times New Roman"/>
          <w:sz w:val="24"/>
          <w:szCs w:val="24"/>
          <w:lang w:eastAsia="cs-CZ"/>
        </w:rPr>
        <w:t>é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odměny</w:t>
      </w:r>
      <w:r w:rsidR="00957F0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za práci“.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Místem výkonu služby je město</w:t>
      </w:r>
      <w:r w:rsidR="008E6AA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19306F">
        <w:rPr>
          <w:rFonts w:ascii="Times New Roman" w:eastAsia="Times New Roman" w:hAnsi="Times New Roman"/>
          <w:b/>
          <w:sz w:val="24"/>
          <w:szCs w:val="24"/>
          <w:lang w:eastAsia="cs-CZ"/>
        </w:rPr>
        <w:t>Praha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neurčitou.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Předpokládaným dnem nástupu do služby na služebním místě je</w:t>
      </w:r>
      <w:r w:rsidR="007F35B1">
        <w:rPr>
          <w:rFonts w:ascii="Times New Roman" w:eastAsia="Times New Roman" w:hAnsi="Times New Roman"/>
          <w:sz w:val="24"/>
          <w:szCs w:val="24"/>
          <w:lang w:eastAsia="cs-CZ"/>
        </w:rPr>
        <w:t xml:space="preserve"> prosinec</w:t>
      </w:r>
      <w:r w:rsidR="0019306F">
        <w:rPr>
          <w:rFonts w:ascii="Times New Roman" w:eastAsia="Times New Roman" w:hAnsi="Times New Roman"/>
          <w:sz w:val="24"/>
          <w:szCs w:val="24"/>
          <w:lang w:eastAsia="cs-CZ"/>
        </w:rPr>
        <w:t xml:space="preserve"> 2019 nebo dle dohody</w:t>
      </w:r>
      <w:r w:rsidR="00E90319">
        <w:rPr>
          <w:rFonts w:ascii="Times New Roman" w:eastAsia="Times New Roman" w:hAnsi="Times New Roman"/>
          <w:sz w:val="24"/>
          <w:szCs w:val="24"/>
          <w:lang w:eastAsia="cs-CZ"/>
        </w:rPr>
        <w:t xml:space="preserve"> později</w:t>
      </w:r>
      <w:r w:rsidR="00EC308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10.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Základní činností vykonávanou na tomto služebním místě je provádění inspekce práce (kontrolní činnosti) podle zákona č. 251/2005 Sb., o inspekci práce, a to zejména v oblasti dodržování povinností vyplývajících z pracovněprávních předpisů nebo i dalších předpisů. Kontrolní činnost je prováděna zpravidla na místě přímo u kontrolovaných subjektů</w:t>
      </w:r>
      <w:r w:rsidR="00957F0B"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 v případě potřeby s využitím služebního vozidla, které inspektor osobně řídí.         </w:t>
      </w:r>
    </w:p>
    <w:p w:rsidR="00276ED4" w:rsidRPr="00F83452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3452">
        <w:rPr>
          <w:rFonts w:ascii="Times New Roman" w:hAnsi="Times New Roman"/>
          <w:b/>
          <w:sz w:val="24"/>
          <w:szCs w:val="24"/>
        </w:rPr>
        <w:t xml:space="preserve">Výběrového řízení na 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F83452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 se</w:t>
      </w:r>
      <w:r w:rsidRPr="00F83452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F83452">
        <w:rPr>
          <w:rFonts w:ascii="Times New Roman" w:hAnsi="Times New Roman"/>
          <w:b/>
          <w:sz w:val="24"/>
          <w:szCs w:val="24"/>
        </w:rPr>
        <w:t>žadatel</w:t>
      </w:r>
      <w:r w:rsidRPr="00F83452">
        <w:rPr>
          <w:rFonts w:ascii="Times New Roman" w:hAnsi="Times New Roman"/>
          <w:b/>
          <w:sz w:val="24"/>
          <w:szCs w:val="24"/>
        </w:rPr>
        <w:t>, který:</w:t>
      </w:r>
    </w:p>
    <w:p w:rsidR="00276ED4" w:rsidRPr="00F83452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447DBF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715FC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A715FC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EB13B3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153A84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447DBF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447DBF">
        <w:rPr>
          <w:rFonts w:ascii="Times New Roman" w:hAnsi="Times New Roman"/>
          <w:i/>
          <w:sz w:val="24"/>
          <w:szCs w:val="24"/>
        </w:rPr>
        <w:t>průkaz</w:t>
      </w:r>
      <w:r w:rsidR="00A715FC" w:rsidRPr="00447DBF">
        <w:rPr>
          <w:rFonts w:ascii="Times New Roman" w:hAnsi="Times New Roman"/>
          <w:i/>
          <w:sz w:val="24"/>
          <w:szCs w:val="24"/>
        </w:rPr>
        <w:t>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v</w:t>
      </w:r>
      <w:r w:rsidR="00D44A1A" w:rsidRPr="00447DBF">
        <w:rPr>
          <w:rFonts w:ascii="Times New Roman" w:hAnsi="Times New Roman"/>
          <w:i/>
          <w:sz w:val="24"/>
          <w:szCs w:val="24"/>
        </w:rPr>
        <w:t> 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povinen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originál průkazu totožnosti nebo osvědčení o státním občanství </w:t>
      </w:r>
      <w:r w:rsidR="00FA1431" w:rsidRPr="00447DBF">
        <w:rPr>
          <w:rFonts w:ascii="Times New Roman" w:hAnsi="Times New Roman"/>
          <w:i/>
          <w:sz w:val="24"/>
          <w:szCs w:val="24"/>
        </w:rPr>
        <w:t>doložit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336923" w:rsidRPr="00447DBF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</w:t>
      </w: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základní, střední nebo vysokou školu, na kterých byl vyučovacím jazykem český jazyk. Splnění tohoto předpokladu se dokládá příslušnou listinou. </w:t>
      </w:r>
    </w:p>
    <w:p w:rsidR="00276ED4" w:rsidRPr="00F83452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dosáhl věku 18 let</w:t>
      </w:r>
      <w:r w:rsidR="00FA1431" w:rsidRPr="00F83452">
        <w:rPr>
          <w:rFonts w:ascii="Times New Roman" w:hAnsi="Times New Roman"/>
          <w:sz w:val="24"/>
          <w:szCs w:val="24"/>
        </w:rPr>
        <w:t>;</w:t>
      </w:r>
    </w:p>
    <w:p w:rsidR="00276ED4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plně svéprávný</w:t>
      </w:r>
      <w:r w:rsidR="00FA1431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Pr="00447DBF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B739BA" w:rsidRPr="00447DBF" w:rsidRDefault="00B739BA" w:rsidP="00B739BA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755FF6" w:rsidRPr="00447DBF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bezúhonný</w:t>
      </w:r>
      <w:r w:rsidR="007525D0" w:rsidRPr="00F83452">
        <w:rPr>
          <w:rFonts w:ascii="Times New Roman" w:hAnsi="Times New Roman"/>
          <w:sz w:val="24"/>
          <w:szCs w:val="24"/>
        </w:rPr>
        <w:t>;</w:t>
      </w:r>
      <w:r w:rsidR="00EB13B3">
        <w:rPr>
          <w:rFonts w:ascii="Times New Roman" w:hAnsi="Times New Roman"/>
          <w:sz w:val="24"/>
          <w:szCs w:val="24"/>
        </w:rPr>
        <w:t xml:space="preserve">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447DBF">
        <w:rPr>
          <w:rFonts w:ascii="Times New Roman" w:hAnsi="Times New Roman"/>
          <w:i/>
          <w:sz w:val="24"/>
          <w:szCs w:val="24"/>
        </w:rPr>
        <w:t>výpis</w:t>
      </w:r>
      <w:r w:rsidR="00447DBF" w:rsidRPr="00447DBF">
        <w:rPr>
          <w:rFonts w:ascii="Times New Roman" w:hAnsi="Times New Roman"/>
          <w:i/>
          <w:sz w:val="24"/>
          <w:szCs w:val="24"/>
        </w:rPr>
        <w:t>u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447DBF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447DBF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447DBF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uvede všechny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447DBF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645D01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184790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447DBF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447DBF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447DBF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9D6341">
        <w:rPr>
          <w:rFonts w:ascii="Times New Roman" w:hAnsi="Times New Roman"/>
          <w:b/>
          <w:sz w:val="24"/>
          <w:szCs w:val="24"/>
        </w:rPr>
        <w:t xml:space="preserve">dosáhl </w:t>
      </w:r>
      <w:r w:rsidR="00184790">
        <w:rPr>
          <w:rFonts w:ascii="Times New Roman" w:hAnsi="Times New Roman"/>
          <w:b/>
          <w:sz w:val="24"/>
          <w:szCs w:val="24"/>
        </w:rPr>
        <w:t xml:space="preserve">min. </w:t>
      </w:r>
      <w:r w:rsidR="009D6341" w:rsidRPr="009D6341">
        <w:rPr>
          <w:rFonts w:ascii="Times New Roman" w:hAnsi="Times New Roman"/>
          <w:b/>
          <w:sz w:val="24"/>
          <w:szCs w:val="24"/>
        </w:rPr>
        <w:t xml:space="preserve">vyššího odborného </w:t>
      </w:r>
      <w:r w:rsidRPr="009D6341">
        <w:rPr>
          <w:rFonts w:ascii="Times New Roman" w:hAnsi="Times New Roman"/>
          <w:b/>
          <w:sz w:val="24"/>
          <w:szCs w:val="24"/>
        </w:rPr>
        <w:t>vzdělání</w:t>
      </w:r>
      <w:r w:rsidR="009D6341" w:rsidRPr="009D6341">
        <w:rPr>
          <w:rFonts w:ascii="Times New Roman" w:hAnsi="Times New Roman"/>
          <w:sz w:val="24"/>
          <w:szCs w:val="24"/>
        </w:rPr>
        <w:t>;</w:t>
      </w:r>
      <w:r w:rsidRPr="009D6341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447DBF">
        <w:rPr>
          <w:rFonts w:ascii="Times New Roman" w:hAnsi="Times New Roman"/>
          <w:i/>
          <w:sz w:val="24"/>
          <w:szCs w:val="24"/>
        </w:rPr>
        <w:t>originál</w:t>
      </w:r>
      <w:r w:rsidR="00D44A1A" w:rsidRPr="00447DBF">
        <w:rPr>
          <w:rFonts w:ascii="Times New Roman" w:hAnsi="Times New Roman"/>
          <w:i/>
          <w:sz w:val="24"/>
          <w:szCs w:val="24"/>
        </w:rPr>
        <w:t>em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447DBF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447DBF">
        <w:rPr>
          <w:rFonts w:ascii="Times New Roman" w:hAnsi="Times New Roman"/>
          <w:i/>
          <w:sz w:val="24"/>
          <w:szCs w:val="24"/>
        </w:rPr>
        <w:t>ou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447DBF">
        <w:rPr>
          <w:rFonts w:ascii="Times New Roman" w:hAnsi="Times New Roman"/>
          <w:i/>
          <w:sz w:val="24"/>
          <w:szCs w:val="24"/>
        </w:rPr>
        <w:t>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>(</w:t>
      </w:r>
      <w:r w:rsidR="009D6341" w:rsidRPr="00447DBF">
        <w:rPr>
          <w:rFonts w:ascii="Times New Roman" w:hAnsi="Times New Roman"/>
          <w:i/>
          <w:sz w:val="24"/>
          <w:szCs w:val="24"/>
        </w:rPr>
        <w:t>diplomu o dosažení vyššího odborného vzdělání nebo vzdělání vyššího)</w:t>
      </w:r>
      <w:r w:rsidR="00726ACB" w:rsidRPr="00447DBF">
        <w:rPr>
          <w:rFonts w:ascii="Times New Roman" w:hAnsi="Times New Roman"/>
          <w:i/>
          <w:sz w:val="24"/>
          <w:szCs w:val="24"/>
        </w:rPr>
        <w:t>.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447DBF">
        <w:rPr>
          <w:rFonts w:ascii="Times New Roman" w:hAnsi="Times New Roman"/>
          <w:i/>
          <w:sz w:val="24"/>
          <w:szCs w:val="24"/>
        </w:rPr>
        <w:t> </w:t>
      </w:r>
      <w:r w:rsidR="007525D0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lze doložit </w:t>
      </w:r>
      <w:r w:rsidR="00704EFE" w:rsidRPr="00447DBF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v takovém případě je žadatel povinen originál nebo úředně ověřenou kopii dokladu </w:t>
      </w:r>
      <w:r w:rsidR="00957F0B">
        <w:rPr>
          <w:rFonts w:ascii="Times New Roman" w:hAnsi="Times New Roman"/>
          <w:i/>
          <w:sz w:val="24"/>
          <w:szCs w:val="24"/>
        </w:rPr>
        <w:br/>
      </w:r>
      <w:r w:rsidR="00F20E8E" w:rsidRPr="00447DBF">
        <w:rPr>
          <w:rFonts w:ascii="Times New Roman" w:hAnsi="Times New Roman"/>
          <w:i/>
          <w:sz w:val="24"/>
          <w:szCs w:val="24"/>
        </w:rPr>
        <w:t>o dosaženém vzdělání předložit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následně, nejpozději před konáním pohovoru;</w:t>
      </w:r>
      <w:r w:rsidRPr="00447DBF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447DBF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0E8E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447DBF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447DBF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447DBF">
        <w:rPr>
          <w:rFonts w:ascii="Times New Roman" w:hAnsi="Times New Roman"/>
          <w:i/>
          <w:sz w:val="24"/>
          <w:szCs w:val="24"/>
        </w:rPr>
        <w:t>;</w:t>
      </w:r>
    </w:p>
    <w:p w:rsidR="00A814B2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Žadatel podá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A814B2" w:rsidRDefault="00A814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A814B2" w:rsidRDefault="005D66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b)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pokud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státním zaměstnancem 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>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>
        <w:rPr>
          <w:rFonts w:ascii="Times New Roman" w:eastAsia="Times New Roman" w:hAnsi="Times New Roman"/>
          <w:b/>
          <w:sz w:val="24"/>
          <w:szCs w:val="24"/>
          <w:lang w:eastAsia="cs-CZ"/>
        </w:rPr>
        <w:t>o zařazení na služební místo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(dále jen žádost).</w:t>
      </w:r>
    </w:p>
    <w:p w:rsidR="00A814B2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Žádost musí dále obsahovat údaje podle § 37 odst. 2 zákona číslo 500/2004 Sb</w:t>
      </w:r>
      <w:r w:rsidR="00957F0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 w:rsidR="0016406F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957F0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musí být žadatelem podepsána. </w:t>
      </w:r>
      <w:r w:rsidRP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</w:t>
      </w:r>
      <w:r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.</w:t>
      </w:r>
    </w:p>
    <w:p w:rsidR="00A814B2" w:rsidRDefault="00A814B2" w:rsidP="00A814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Žádost se podává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A814B2" w:rsidRDefault="006C559A" w:rsidP="00F8345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žadatel ne</w:t>
      </w:r>
      <w:r w:rsidR="00447DBF">
        <w:rPr>
          <w:rFonts w:ascii="Times New Roman" w:hAnsi="Times New Roman"/>
          <w:sz w:val="24"/>
          <w:szCs w:val="24"/>
        </w:rPr>
        <w:t>zaškrtl a nedoplnil</w:t>
      </w:r>
      <w:r>
        <w:rPr>
          <w:rFonts w:ascii="Times New Roman" w:hAnsi="Times New Roman"/>
          <w:sz w:val="24"/>
          <w:szCs w:val="24"/>
        </w:rPr>
        <w:t xml:space="preserve"> čestná prohlášení uvedená ve formuláři žádosti a údaje </w:t>
      </w:r>
      <w:r w:rsidR="00447DBF">
        <w:rPr>
          <w:rFonts w:ascii="Times New Roman" w:hAnsi="Times New Roman"/>
          <w:sz w:val="24"/>
          <w:szCs w:val="24"/>
        </w:rPr>
        <w:t xml:space="preserve">pro získání výpisu </w:t>
      </w:r>
      <w:r w:rsidR="0016406F">
        <w:rPr>
          <w:rFonts w:ascii="Times New Roman" w:hAnsi="Times New Roman"/>
          <w:sz w:val="24"/>
          <w:szCs w:val="24"/>
        </w:rPr>
        <w:t>z</w:t>
      </w:r>
      <w:r w:rsidR="00447DBF">
        <w:rPr>
          <w:rFonts w:ascii="Times New Roman" w:hAnsi="Times New Roman"/>
          <w:sz w:val="24"/>
          <w:szCs w:val="24"/>
        </w:rPr>
        <w:t> </w:t>
      </w:r>
      <w:r w:rsidR="0016406F">
        <w:rPr>
          <w:rFonts w:ascii="Times New Roman" w:hAnsi="Times New Roman"/>
          <w:sz w:val="24"/>
          <w:szCs w:val="24"/>
        </w:rPr>
        <w:t>R</w:t>
      </w:r>
      <w:r w:rsidR="00447DBF">
        <w:rPr>
          <w:rFonts w:ascii="Times New Roman" w:hAnsi="Times New Roman"/>
          <w:sz w:val="24"/>
          <w:szCs w:val="24"/>
        </w:rPr>
        <w:t xml:space="preserve">ejstříku trestů uvedené ve formuláři žádosti, přiloží k žádosti příslušné listiny specifikované v tomto oznámení v bodech  1a) až 1f). </w:t>
      </w:r>
      <w:r>
        <w:rPr>
          <w:rFonts w:ascii="Times New Roman" w:hAnsi="Times New Roman"/>
          <w:sz w:val="24"/>
          <w:szCs w:val="24"/>
        </w:rPr>
        <w:t xml:space="preserve">  </w:t>
      </w:r>
      <w:r w:rsidR="00A814B2">
        <w:rPr>
          <w:rFonts w:ascii="Times New Roman" w:hAnsi="Times New Roman"/>
          <w:sz w:val="24"/>
          <w:szCs w:val="24"/>
        </w:rPr>
        <w:t xml:space="preserve">  </w:t>
      </w:r>
    </w:p>
    <w:p w:rsidR="00447DBF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Strukturovaný </w:t>
      </w:r>
      <w:r w:rsidR="00C04F3C">
        <w:rPr>
          <w:rFonts w:ascii="Times New Roman" w:hAnsi="Times New Roman"/>
          <w:color w:val="000000" w:themeColor="text1"/>
          <w:sz w:val="24"/>
          <w:szCs w:val="24"/>
        </w:rPr>
        <w:t xml:space="preserve">profesní </w:t>
      </w:r>
      <w:r w:rsidRPr="00447DBF">
        <w:rPr>
          <w:rFonts w:ascii="Times New Roman" w:hAnsi="Times New Roman"/>
          <w:color w:val="000000" w:themeColor="text1"/>
          <w:sz w:val="24"/>
          <w:szCs w:val="24"/>
        </w:rPr>
        <w:t>životopis</w:t>
      </w:r>
    </w:p>
    <w:p w:rsidR="003E630C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A715FC" w:rsidRDefault="00A715FC" w:rsidP="00F83452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37344" w:rsidRPr="00037344" w:rsidRDefault="00A715FC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 xml:space="preserve">Posuzovány budou </w:t>
      </w:r>
      <w:r w:rsidRPr="00F83452">
        <w:rPr>
          <w:rFonts w:ascii="Times New Roman" w:hAnsi="Times New Roman"/>
          <w:b/>
          <w:sz w:val="24"/>
          <w:szCs w:val="24"/>
        </w:rPr>
        <w:t>žádosti podané ve lhůtě do</w:t>
      </w:r>
      <w:r w:rsidR="00EC308B">
        <w:rPr>
          <w:rFonts w:ascii="Times New Roman" w:hAnsi="Times New Roman"/>
          <w:b/>
          <w:sz w:val="24"/>
          <w:szCs w:val="24"/>
        </w:rPr>
        <w:t xml:space="preserve"> </w:t>
      </w:r>
      <w:r w:rsidR="007F35B1">
        <w:rPr>
          <w:rFonts w:ascii="Times New Roman" w:hAnsi="Times New Roman"/>
          <w:b/>
          <w:sz w:val="24"/>
          <w:szCs w:val="24"/>
        </w:rPr>
        <w:t>31. října</w:t>
      </w:r>
      <w:r w:rsidR="0019306F">
        <w:rPr>
          <w:rFonts w:ascii="Times New Roman" w:hAnsi="Times New Roman"/>
          <w:b/>
          <w:sz w:val="24"/>
          <w:szCs w:val="24"/>
        </w:rPr>
        <w:t xml:space="preserve"> 2019</w:t>
      </w:r>
      <w:r w:rsidRPr="00F83452">
        <w:rPr>
          <w:rFonts w:ascii="Times New Roman" w:hAnsi="Times New Roman"/>
          <w:sz w:val="24"/>
          <w:szCs w:val="24"/>
        </w:rPr>
        <w:t xml:space="preserve">, tj. v této lhůtě zaslané </w:t>
      </w:r>
      <w:r w:rsidR="00037344">
        <w:rPr>
          <w:rFonts w:ascii="Times New Roman" w:hAnsi="Times New Roman"/>
          <w:sz w:val="24"/>
          <w:szCs w:val="24"/>
        </w:rPr>
        <w:t>generálnímu inspektorovi Státního úřadu inspekce práce</w:t>
      </w:r>
      <w:r w:rsidRPr="00F83452">
        <w:rPr>
          <w:rFonts w:ascii="Times New Roman" w:hAnsi="Times New Roman"/>
          <w:sz w:val="24"/>
          <w:szCs w:val="24"/>
        </w:rPr>
        <w:t xml:space="preserve"> prostřednictvím provozovatele poštovních služeb na adresu služebního úřadu</w:t>
      </w:r>
      <w:r w:rsidR="00C04F3C">
        <w:rPr>
          <w:rFonts w:ascii="Times New Roman" w:hAnsi="Times New Roman"/>
          <w:sz w:val="24"/>
          <w:szCs w:val="24"/>
        </w:rPr>
        <w:t>: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C04F3C" w:rsidRPr="00C04F3C"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 w:rsidRPr="00F83452"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="00C04F3C" w:rsidRPr="00C04F3C">
        <w:rPr>
          <w:rFonts w:ascii="Times New Roman" w:hAnsi="Times New Roman"/>
          <w:i/>
          <w:sz w:val="24"/>
          <w:szCs w:val="24"/>
        </w:rPr>
        <w:t>epodatelna@suip.cz</w:t>
      </w:r>
      <w:r w:rsidRPr="00F83452">
        <w:rPr>
          <w:rFonts w:ascii="Times New Roman" w:hAnsi="Times New Roman"/>
          <w:sz w:val="24"/>
          <w:szCs w:val="24"/>
        </w:rPr>
        <w:t xml:space="preserve"> nebo prostřednictvím datové 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schránky (ID datové schránky služebního úřadu: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7344" w:rsidRPr="00037344"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37344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>Výběrové řízení č.</w:t>
      </w:r>
      <w:r w:rsidR="00EC30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j. </w:t>
      </w:r>
      <w:r w:rsidR="007F35B1">
        <w:rPr>
          <w:rFonts w:ascii="Times New Roman" w:hAnsi="Times New Roman"/>
          <w:b/>
          <w:color w:val="000000" w:themeColor="text1"/>
          <w:sz w:val="24"/>
          <w:szCs w:val="24"/>
        </w:rPr>
        <w:t>7528</w:t>
      </w:r>
      <w:r w:rsidR="0019306F">
        <w:rPr>
          <w:rFonts w:ascii="Times New Roman" w:hAnsi="Times New Roman"/>
          <w:b/>
          <w:color w:val="000000" w:themeColor="text1"/>
          <w:sz w:val="24"/>
          <w:szCs w:val="24"/>
        </w:rPr>
        <w:t>/1.10/19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služební místo inspektora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PVP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Oblastního inspektorátu práce pro </w:t>
      </w:r>
      <w:r w:rsidR="001930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hlavní město Prahu </w:t>
      </w:r>
      <w:r w:rsidR="008C60A2">
        <w:rPr>
          <w:rFonts w:ascii="Times New Roman" w:hAnsi="Times New Roman"/>
          <w:b/>
          <w:color w:val="000000" w:themeColor="text1"/>
          <w:sz w:val="24"/>
          <w:szCs w:val="24"/>
        </w:rPr>
        <w:t>se</w:t>
      </w:r>
      <w:r w:rsidR="00EC30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sídlem </w:t>
      </w:r>
      <w:r w:rsidR="0019306F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="008C60A2">
        <w:rPr>
          <w:rFonts w:ascii="Times New Roman" w:hAnsi="Times New Roman"/>
          <w:b/>
          <w:color w:val="000000" w:themeColor="text1"/>
          <w:sz w:val="24"/>
          <w:szCs w:val="24"/>
        </w:rPr>
        <w:t xml:space="preserve">v </w:t>
      </w:r>
      <w:r w:rsidR="0019306F">
        <w:rPr>
          <w:rFonts w:ascii="Times New Roman" w:hAnsi="Times New Roman"/>
          <w:b/>
          <w:color w:val="000000" w:themeColor="text1"/>
          <w:sz w:val="24"/>
          <w:szCs w:val="24"/>
        </w:rPr>
        <w:t>Praze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57F0B" w:rsidRDefault="00037344" w:rsidP="00957F0B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957F0B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957F0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E90319" w:rsidRDefault="00E90319" w:rsidP="00E90319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Mgr. Ing. Rudolf Hahn</w:t>
      </w:r>
    </w:p>
    <w:p w:rsidR="00E90319" w:rsidRDefault="00E90319" w:rsidP="00E903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A715FC" w:rsidRPr="00037344" w:rsidRDefault="00A715FC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715FC" w:rsidRDefault="00A715FC" w:rsidP="00A715FC">
      <w:pPr>
        <w:spacing w:after="0" w:line="240" w:lineRule="auto"/>
        <w:contextualSpacing/>
        <w:jc w:val="both"/>
        <w:rPr>
          <w:color w:val="FF0000"/>
        </w:rPr>
      </w:pPr>
    </w:p>
    <w:p w:rsidR="00CF7DE6" w:rsidRPr="00A454FC" w:rsidRDefault="00A454FC" w:rsidP="00A715FC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A454FC"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BC7905" w:rsidRDefault="00BC7905" w:rsidP="00BC790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 můžete mj. očekávat na služebním místě:</w:t>
      </w:r>
    </w:p>
    <w:p w:rsidR="00BC7905" w:rsidRDefault="00BC7905" w:rsidP="00BC79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ve státní službě s velmi vysokou mírou jistoty a stability; </w:t>
      </w:r>
    </w:p>
    <w:p w:rsidR="00BC7905" w:rsidRDefault="00BC7905" w:rsidP="00BC79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zajímavou a různorodou; </w:t>
      </w:r>
    </w:p>
    <w:p w:rsidR="00BC7905" w:rsidRDefault="00BC7905" w:rsidP="00BC79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pružnou pracovní dobu;</w:t>
      </w:r>
    </w:p>
    <w:p w:rsidR="00BC7905" w:rsidRDefault="00BC7905" w:rsidP="00BC79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plat ve výši platového tarifu s osobním příplatkem a zvláštním příplatkem; </w:t>
      </w:r>
    </w:p>
    <w:p w:rsidR="00BC7905" w:rsidRDefault="00BC7905" w:rsidP="00BC7905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týdnů dovolené, 6 dnů individuálního studijního volna (doma), 5 dnů indispozičního volna;</w:t>
      </w:r>
    </w:p>
    <w:p w:rsidR="00BC7905" w:rsidRDefault="00BC7905" w:rsidP="00BC79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finanční odměny při  životních  a pracovních výročích;</w:t>
      </w:r>
    </w:p>
    <w:p w:rsidR="00BC7905" w:rsidRDefault="00BC7905" w:rsidP="00BC7905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0319">
        <w:rPr>
          <w:rFonts w:ascii="Times New Roman" w:hAnsi="Times New Roman"/>
          <w:sz w:val="24"/>
          <w:szCs w:val="24"/>
        </w:rPr>
        <w:t>stravovací poukázky v hodnotě 11</w:t>
      </w:r>
      <w:r>
        <w:rPr>
          <w:rFonts w:ascii="Times New Roman" w:hAnsi="Times New Roman"/>
          <w:sz w:val="24"/>
          <w:szCs w:val="24"/>
        </w:rPr>
        <w:t>0,- Kč a další benefity FKSP (příspěvek na rekreaci, poukázky na kulturu a sport a další);</w:t>
      </w:r>
    </w:p>
    <w:p w:rsidR="00BC7905" w:rsidRDefault="00BC7905" w:rsidP="00BC7905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služební  mobilní telefon s neomezeným voláním.        </w:t>
      </w:r>
    </w:p>
    <w:p w:rsidR="00BC7905" w:rsidRDefault="00BC7905" w:rsidP="00BC7905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</w:p>
    <w:p w:rsidR="00BC7905" w:rsidRDefault="00BC7905" w:rsidP="00BC7905">
      <w:pPr>
        <w:spacing w:after="0" w:line="240" w:lineRule="auto"/>
        <w:contextualSpacing/>
        <w:jc w:val="both"/>
        <w:rPr>
          <w:color w:val="FF0000"/>
        </w:rPr>
      </w:pPr>
    </w:p>
    <w:p w:rsidR="00BC7905" w:rsidRDefault="00BC7905" w:rsidP="00BC7905">
      <w:pPr>
        <w:spacing w:after="0" w:line="240" w:lineRule="auto"/>
        <w:contextualSpacing/>
        <w:jc w:val="both"/>
        <w:rPr>
          <w:color w:val="FF0000"/>
        </w:rPr>
      </w:pPr>
    </w:p>
    <w:p w:rsidR="00BC7905" w:rsidRDefault="00BC7905" w:rsidP="00E903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                                                     </w:t>
      </w:r>
    </w:p>
    <w:p w:rsidR="00BC7905" w:rsidRDefault="00BC7905" w:rsidP="00BC7905">
      <w:pPr>
        <w:spacing w:after="0" w:line="240" w:lineRule="auto"/>
        <w:contextualSpacing/>
        <w:jc w:val="both"/>
        <w:rPr>
          <w:color w:val="FF0000"/>
        </w:rPr>
      </w:pPr>
    </w:p>
    <w:p w:rsidR="00BC7905" w:rsidRDefault="00BC7905" w:rsidP="00BC7905">
      <w:pPr>
        <w:spacing w:after="0" w:line="240" w:lineRule="auto"/>
        <w:contextualSpacing/>
        <w:jc w:val="both"/>
        <w:rPr>
          <w:color w:val="FF0000"/>
        </w:rPr>
      </w:pPr>
    </w:p>
    <w:p w:rsidR="00BC7905" w:rsidRDefault="00BC7905" w:rsidP="00BC7905">
      <w:pPr>
        <w:spacing w:after="0" w:line="240" w:lineRule="auto"/>
        <w:contextualSpacing/>
        <w:jc w:val="both"/>
        <w:rPr>
          <w:color w:val="FF0000"/>
        </w:rPr>
      </w:pPr>
    </w:p>
    <w:p w:rsidR="00BC7905" w:rsidRDefault="00BC7905" w:rsidP="00BC7905">
      <w:pPr>
        <w:spacing w:after="0" w:line="240" w:lineRule="auto"/>
        <w:contextualSpacing/>
        <w:jc w:val="both"/>
        <w:rPr>
          <w:color w:val="FF0000"/>
        </w:rPr>
      </w:pPr>
    </w:p>
    <w:p w:rsidR="00BC7905" w:rsidRDefault="00EC308B" w:rsidP="00BC7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Vyvěšeno na úřední desku dne: </w:t>
      </w:r>
      <w:r w:rsidR="007F35B1">
        <w:rPr>
          <w:rFonts w:ascii="Times New Roman" w:eastAsia="Times New Roman" w:hAnsi="Times New Roman"/>
          <w:sz w:val="24"/>
          <w:szCs w:val="24"/>
          <w:lang w:eastAsia="cs-CZ"/>
        </w:rPr>
        <w:t>9. října</w:t>
      </w:r>
      <w:bookmarkStart w:id="0" w:name="_GoBack"/>
      <w:bookmarkEnd w:id="0"/>
      <w:r w:rsidR="0019306F">
        <w:rPr>
          <w:rFonts w:ascii="Times New Roman" w:eastAsia="Times New Roman" w:hAnsi="Times New Roman"/>
          <w:sz w:val="24"/>
          <w:szCs w:val="24"/>
          <w:lang w:eastAsia="cs-CZ"/>
        </w:rPr>
        <w:t xml:space="preserve"> 2019</w:t>
      </w:r>
    </w:p>
    <w:p w:rsidR="00BC7905" w:rsidRDefault="00BC7905" w:rsidP="00BC7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Sejmuto z úřední desky dne:</w:t>
      </w:r>
    </w:p>
    <w:sectPr w:rsidR="00BC7905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771" w:rsidRDefault="001A3771" w:rsidP="00276ED4">
      <w:pPr>
        <w:spacing w:after="0" w:line="240" w:lineRule="auto"/>
      </w:pPr>
      <w:r>
        <w:separator/>
      </w:r>
    </w:p>
  </w:endnote>
  <w:endnote w:type="continuationSeparator" w:id="0">
    <w:p w:rsidR="001A3771" w:rsidRDefault="001A3771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7F35B1">
          <w:rPr>
            <w:rFonts w:ascii="Arial" w:hAnsi="Arial" w:cs="Arial"/>
            <w:noProof/>
          </w:rPr>
          <w:t>3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771" w:rsidRDefault="001A3771" w:rsidP="00276ED4">
      <w:pPr>
        <w:spacing w:after="0" w:line="240" w:lineRule="auto"/>
      </w:pPr>
      <w:r>
        <w:separator/>
      </w:r>
    </w:p>
  </w:footnote>
  <w:footnote w:type="continuationSeparator" w:id="0">
    <w:p w:rsidR="001A3771" w:rsidRDefault="001A3771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doložené, pokud žadatel zaškrtne příslušné pole vztahující k tomuto čestnému prohlášení.</w:t>
      </w:r>
    </w:p>
  </w:footnote>
  <w:footnote w:id="3">
    <w:p w:rsidR="00EE40B4" w:rsidRPr="00447DB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447DB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doložené, pokud žadatel zaškrtne 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9008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7864"/>
    <w:multiLevelType w:val="hybridMultilevel"/>
    <w:tmpl w:val="102E15C6"/>
    <w:lvl w:ilvl="0" w:tplc="B8A89D9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2637D"/>
    <w:multiLevelType w:val="hybridMultilevel"/>
    <w:tmpl w:val="5178F734"/>
    <w:lvl w:ilvl="0" w:tplc="43A8F47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22684"/>
    <w:rsid w:val="00025B9F"/>
    <w:rsid w:val="00037344"/>
    <w:rsid w:val="0004144E"/>
    <w:rsid w:val="000444CB"/>
    <w:rsid w:val="0004686D"/>
    <w:rsid w:val="00046E62"/>
    <w:rsid w:val="00073FE5"/>
    <w:rsid w:val="00084E8E"/>
    <w:rsid w:val="00084FFE"/>
    <w:rsid w:val="00085A0B"/>
    <w:rsid w:val="000A227C"/>
    <w:rsid w:val="000A2C5D"/>
    <w:rsid w:val="000D30E6"/>
    <w:rsid w:val="000E665F"/>
    <w:rsid w:val="000F110E"/>
    <w:rsid w:val="000F2D84"/>
    <w:rsid w:val="001105B8"/>
    <w:rsid w:val="001219CA"/>
    <w:rsid w:val="00127620"/>
    <w:rsid w:val="00144156"/>
    <w:rsid w:val="00153A84"/>
    <w:rsid w:val="001560CB"/>
    <w:rsid w:val="0016406F"/>
    <w:rsid w:val="00183CAD"/>
    <w:rsid w:val="00184790"/>
    <w:rsid w:val="00186355"/>
    <w:rsid w:val="0019253D"/>
    <w:rsid w:val="0019306F"/>
    <w:rsid w:val="001A353E"/>
    <w:rsid w:val="001A3771"/>
    <w:rsid w:val="001D537E"/>
    <w:rsid w:val="001E49AA"/>
    <w:rsid w:val="001E5E7C"/>
    <w:rsid w:val="00203F7F"/>
    <w:rsid w:val="00210F0F"/>
    <w:rsid w:val="0022346E"/>
    <w:rsid w:val="00240188"/>
    <w:rsid w:val="00242E6B"/>
    <w:rsid w:val="00260F2B"/>
    <w:rsid w:val="00272336"/>
    <w:rsid w:val="0027343F"/>
    <w:rsid w:val="00276ED4"/>
    <w:rsid w:val="00282115"/>
    <w:rsid w:val="0029768D"/>
    <w:rsid w:val="002B1EA2"/>
    <w:rsid w:val="002B410A"/>
    <w:rsid w:val="002E2A92"/>
    <w:rsid w:val="002F75D4"/>
    <w:rsid w:val="003059FD"/>
    <w:rsid w:val="00336923"/>
    <w:rsid w:val="00363007"/>
    <w:rsid w:val="00363AEF"/>
    <w:rsid w:val="00364D81"/>
    <w:rsid w:val="00380B8D"/>
    <w:rsid w:val="003B692B"/>
    <w:rsid w:val="003D31AE"/>
    <w:rsid w:val="003E630C"/>
    <w:rsid w:val="003F6E05"/>
    <w:rsid w:val="00417DD3"/>
    <w:rsid w:val="0043623A"/>
    <w:rsid w:val="0044040E"/>
    <w:rsid w:val="00447DBF"/>
    <w:rsid w:val="004B2025"/>
    <w:rsid w:val="004C03D9"/>
    <w:rsid w:val="004C07B4"/>
    <w:rsid w:val="005078A6"/>
    <w:rsid w:val="00527A3A"/>
    <w:rsid w:val="00545139"/>
    <w:rsid w:val="005503C1"/>
    <w:rsid w:val="005504EA"/>
    <w:rsid w:val="00550EF3"/>
    <w:rsid w:val="005544FC"/>
    <w:rsid w:val="00565059"/>
    <w:rsid w:val="005653CE"/>
    <w:rsid w:val="005C4DC4"/>
    <w:rsid w:val="005D66B2"/>
    <w:rsid w:val="005E4B5E"/>
    <w:rsid w:val="005E7FC2"/>
    <w:rsid w:val="006060F0"/>
    <w:rsid w:val="0061716D"/>
    <w:rsid w:val="0064419A"/>
    <w:rsid w:val="00645D01"/>
    <w:rsid w:val="00662519"/>
    <w:rsid w:val="00667398"/>
    <w:rsid w:val="006C559A"/>
    <w:rsid w:val="006C7AEF"/>
    <w:rsid w:val="006D0359"/>
    <w:rsid w:val="006F282E"/>
    <w:rsid w:val="00704EFE"/>
    <w:rsid w:val="0070778B"/>
    <w:rsid w:val="0071306A"/>
    <w:rsid w:val="00726ACB"/>
    <w:rsid w:val="0072716D"/>
    <w:rsid w:val="00727884"/>
    <w:rsid w:val="007525D0"/>
    <w:rsid w:val="0075364E"/>
    <w:rsid w:val="00755FF6"/>
    <w:rsid w:val="00767D32"/>
    <w:rsid w:val="0078045D"/>
    <w:rsid w:val="00785F88"/>
    <w:rsid w:val="007A1C61"/>
    <w:rsid w:val="007A294E"/>
    <w:rsid w:val="007B30F5"/>
    <w:rsid w:val="007E4D9B"/>
    <w:rsid w:val="007E5A22"/>
    <w:rsid w:val="007F35B1"/>
    <w:rsid w:val="0081758B"/>
    <w:rsid w:val="008278D5"/>
    <w:rsid w:val="00842AC4"/>
    <w:rsid w:val="00845EEB"/>
    <w:rsid w:val="00853241"/>
    <w:rsid w:val="0085428E"/>
    <w:rsid w:val="00860641"/>
    <w:rsid w:val="0087512E"/>
    <w:rsid w:val="008757FA"/>
    <w:rsid w:val="008827D7"/>
    <w:rsid w:val="00893C49"/>
    <w:rsid w:val="008B4CF3"/>
    <w:rsid w:val="008C3B5F"/>
    <w:rsid w:val="008C60A2"/>
    <w:rsid w:val="008E6A0B"/>
    <w:rsid w:val="008E6AAC"/>
    <w:rsid w:val="00902DAB"/>
    <w:rsid w:val="009043EE"/>
    <w:rsid w:val="009062CC"/>
    <w:rsid w:val="0092136A"/>
    <w:rsid w:val="00955869"/>
    <w:rsid w:val="00957F0B"/>
    <w:rsid w:val="00982E4E"/>
    <w:rsid w:val="009A732F"/>
    <w:rsid w:val="009D4C86"/>
    <w:rsid w:val="009D6341"/>
    <w:rsid w:val="009F59E4"/>
    <w:rsid w:val="00A0294A"/>
    <w:rsid w:val="00A03ACD"/>
    <w:rsid w:val="00A10E8C"/>
    <w:rsid w:val="00A34D3B"/>
    <w:rsid w:val="00A454FC"/>
    <w:rsid w:val="00A63D07"/>
    <w:rsid w:val="00A715FC"/>
    <w:rsid w:val="00A813A7"/>
    <w:rsid w:val="00A814B2"/>
    <w:rsid w:val="00A8763A"/>
    <w:rsid w:val="00AC085E"/>
    <w:rsid w:val="00AC2FB9"/>
    <w:rsid w:val="00B16633"/>
    <w:rsid w:val="00B170B6"/>
    <w:rsid w:val="00B228A2"/>
    <w:rsid w:val="00B233FD"/>
    <w:rsid w:val="00B41DD1"/>
    <w:rsid w:val="00B63A65"/>
    <w:rsid w:val="00B739BA"/>
    <w:rsid w:val="00B74273"/>
    <w:rsid w:val="00B95806"/>
    <w:rsid w:val="00BC7905"/>
    <w:rsid w:val="00BE0997"/>
    <w:rsid w:val="00C0487A"/>
    <w:rsid w:val="00C04F3C"/>
    <w:rsid w:val="00C11E99"/>
    <w:rsid w:val="00C31A8E"/>
    <w:rsid w:val="00C63E1F"/>
    <w:rsid w:val="00C64CD1"/>
    <w:rsid w:val="00C75DF2"/>
    <w:rsid w:val="00C84ACC"/>
    <w:rsid w:val="00CB1067"/>
    <w:rsid w:val="00CB4D15"/>
    <w:rsid w:val="00CB6F58"/>
    <w:rsid w:val="00CC35D5"/>
    <w:rsid w:val="00CE6FF6"/>
    <w:rsid w:val="00CF7DE6"/>
    <w:rsid w:val="00D0175C"/>
    <w:rsid w:val="00D44A1A"/>
    <w:rsid w:val="00D44EC6"/>
    <w:rsid w:val="00D773F0"/>
    <w:rsid w:val="00D85BE6"/>
    <w:rsid w:val="00DC47FE"/>
    <w:rsid w:val="00DD3DB8"/>
    <w:rsid w:val="00DD494D"/>
    <w:rsid w:val="00DE0518"/>
    <w:rsid w:val="00DE317A"/>
    <w:rsid w:val="00DF3DB3"/>
    <w:rsid w:val="00E127A8"/>
    <w:rsid w:val="00E74FD5"/>
    <w:rsid w:val="00E90319"/>
    <w:rsid w:val="00EB07CA"/>
    <w:rsid w:val="00EB13B3"/>
    <w:rsid w:val="00EC308B"/>
    <w:rsid w:val="00EC7367"/>
    <w:rsid w:val="00ED1B3B"/>
    <w:rsid w:val="00ED29D1"/>
    <w:rsid w:val="00EE1577"/>
    <w:rsid w:val="00EE40B4"/>
    <w:rsid w:val="00F040F0"/>
    <w:rsid w:val="00F06FB3"/>
    <w:rsid w:val="00F105B5"/>
    <w:rsid w:val="00F20E8E"/>
    <w:rsid w:val="00F26BFB"/>
    <w:rsid w:val="00F279B1"/>
    <w:rsid w:val="00F31BFF"/>
    <w:rsid w:val="00F33781"/>
    <w:rsid w:val="00F43722"/>
    <w:rsid w:val="00F515FA"/>
    <w:rsid w:val="00F65829"/>
    <w:rsid w:val="00F83452"/>
    <w:rsid w:val="00F94686"/>
    <w:rsid w:val="00F94ECD"/>
    <w:rsid w:val="00FA1431"/>
    <w:rsid w:val="00FB1375"/>
    <w:rsid w:val="00FB415C"/>
    <w:rsid w:val="00FD1658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66B0"/>
  <w15:docId w15:val="{703AA465-9799-4529-AECA-CB1E8E20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57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713DE-1DC7-4114-B65B-CFB8B6B2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1083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Červená Pavla, Mgr.</cp:lastModifiedBy>
  <cp:revision>14</cp:revision>
  <cp:lastPrinted>2019-10-09T08:26:00Z</cp:lastPrinted>
  <dcterms:created xsi:type="dcterms:W3CDTF">2018-11-05T13:43:00Z</dcterms:created>
  <dcterms:modified xsi:type="dcterms:W3CDTF">2019-10-09T08:26:00Z</dcterms:modified>
</cp:coreProperties>
</file>